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C0C9" w14:textId="77777777" w:rsidR="008D4D2D" w:rsidRPr="009D45D1" w:rsidRDefault="00DA2BF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1" locked="0" layoutInCell="1" allowOverlap="1" wp14:anchorId="55592D04" wp14:editId="5920C360">
            <wp:simplePos x="0" y="0"/>
            <wp:positionH relativeFrom="column">
              <wp:posOffset>5152390</wp:posOffset>
            </wp:positionH>
            <wp:positionV relativeFrom="paragraph">
              <wp:posOffset>0</wp:posOffset>
            </wp:positionV>
            <wp:extent cx="631825" cy="1075055"/>
            <wp:effectExtent l="0" t="0" r="0" b="0"/>
            <wp:wrapTight wrapText="bothSides">
              <wp:wrapPolygon edited="0">
                <wp:start x="0" y="0"/>
                <wp:lineTo x="0" y="21051"/>
                <wp:lineTo x="20840" y="21051"/>
                <wp:lineTo x="20840" y="0"/>
                <wp:lineTo x="0" y="0"/>
              </wp:wrapPolygon>
            </wp:wrapTight>
            <wp:docPr id="1" name="Bilde 1" descr="Solvang_log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Solvang_logo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8B6">
        <w:rPr>
          <w:rFonts w:ascii="Tahoma" w:hAnsi="Tahoma" w:cs="Tahoma"/>
          <w:b/>
        </w:rPr>
        <w:t>Mandat</w:t>
      </w:r>
      <w:r w:rsidR="003C5FB4" w:rsidRPr="009D45D1">
        <w:rPr>
          <w:rFonts w:ascii="Tahoma" w:hAnsi="Tahoma" w:cs="Tahoma"/>
          <w:b/>
        </w:rPr>
        <w:t xml:space="preserve"> for utleieansvarlig for Huset</w:t>
      </w:r>
    </w:p>
    <w:p w14:paraId="3C40B364" w14:textId="77777777" w:rsidR="003C5FB4" w:rsidRPr="009D45D1" w:rsidRDefault="003C5FB4">
      <w:pPr>
        <w:rPr>
          <w:rFonts w:ascii="Tahoma" w:hAnsi="Tahoma" w:cs="Tahoma"/>
        </w:rPr>
      </w:pPr>
    </w:p>
    <w:p w14:paraId="192ECB0A" w14:textId="00C309BC" w:rsidR="003C5FB4" w:rsidRDefault="003C5FB4" w:rsidP="003C5FB4">
      <w:pPr>
        <w:rPr>
          <w:rFonts w:ascii="Tahoma" w:hAnsi="Tahoma" w:cs="Tahoma"/>
          <w:i/>
        </w:rPr>
      </w:pPr>
      <w:r w:rsidRPr="009D45D1">
        <w:rPr>
          <w:rFonts w:ascii="Tahoma" w:hAnsi="Tahoma" w:cs="Tahoma"/>
          <w:i/>
        </w:rPr>
        <w:t xml:space="preserve">Vervet som utleieansvarlig for Huset er oppnevnt av styret. </w:t>
      </w:r>
    </w:p>
    <w:p w14:paraId="332FEB97" w14:textId="77777777" w:rsidR="009678B6" w:rsidRPr="009678B6" w:rsidRDefault="009678B6" w:rsidP="003C5FB4">
      <w:pPr>
        <w:rPr>
          <w:rFonts w:ascii="Tahoma" w:hAnsi="Tahoma" w:cs="Tahoma"/>
        </w:rPr>
      </w:pPr>
    </w:p>
    <w:p w14:paraId="506DD918" w14:textId="77777777" w:rsidR="003C5FB4" w:rsidRPr="009D45D1" w:rsidRDefault="003C5FB4" w:rsidP="003C5FB4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 w:rsidRPr="009D45D1">
        <w:rPr>
          <w:rFonts w:ascii="Tahoma" w:hAnsi="Tahoma" w:cs="Tahoma"/>
        </w:rPr>
        <w:t>Utleieansvarlig fører oversikt over utleie og bruk av Huset i en kalender.  En kopi av denne kalenderen skal henge lett synlig på Huset og ajourføres fortløpende. Den ansvarlige e</w:t>
      </w:r>
      <w:r w:rsidR="009D45D1" w:rsidRPr="009D45D1">
        <w:rPr>
          <w:rFonts w:ascii="Tahoma" w:hAnsi="Tahoma" w:cs="Tahoma"/>
        </w:rPr>
        <w:t>tterspør selv</w:t>
      </w:r>
      <w:r w:rsidRPr="009D45D1">
        <w:rPr>
          <w:rFonts w:ascii="Tahoma" w:hAnsi="Tahoma" w:cs="Tahoma"/>
        </w:rPr>
        <w:t xml:space="preserve"> datoer for styrets og eventuelle lags planer </w:t>
      </w:r>
      <w:r w:rsidR="009D45D1" w:rsidRPr="009D45D1">
        <w:rPr>
          <w:rFonts w:ascii="Tahoma" w:hAnsi="Tahoma" w:cs="Tahoma"/>
        </w:rPr>
        <w:t xml:space="preserve">for bruk av Huset </w:t>
      </w:r>
      <w:r w:rsidRPr="009D45D1">
        <w:rPr>
          <w:rFonts w:ascii="Tahoma" w:hAnsi="Tahoma" w:cs="Tahoma"/>
        </w:rPr>
        <w:t>i starten av sesongen.</w:t>
      </w:r>
    </w:p>
    <w:p w14:paraId="212E545F" w14:textId="77777777" w:rsidR="003C5FB4" w:rsidRPr="009D45D1" w:rsidRDefault="003C5FB4" w:rsidP="003C5FB4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 w:rsidRPr="009D45D1">
        <w:rPr>
          <w:rFonts w:ascii="Tahoma" w:hAnsi="Tahoma" w:cs="Tahoma"/>
        </w:rPr>
        <w:t>Utleie av Huset skal kun foregå i botiden og da til hagens medlemmer. Medlemmer av Oslos øvrige kolonihager kan etter nærmere avtale også komme i betraktning.</w:t>
      </w:r>
    </w:p>
    <w:p w14:paraId="09679483" w14:textId="77777777" w:rsidR="003C5FB4" w:rsidRPr="009D45D1" w:rsidRDefault="003C5FB4" w:rsidP="003C5FB4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 w:rsidRPr="009D45D1">
        <w:rPr>
          <w:rFonts w:ascii="Tahoma" w:hAnsi="Tahoma" w:cs="Tahoma"/>
        </w:rPr>
        <w:t xml:space="preserve">Utleie inkluderer bruk av lokalene og er inkludert vask i ettertid.  Det er ikke tillatt at leier selv vasker etter seg.  </w:t>
      </w:r>
    </w:p>
    <w:p w14:paraId="65B90A74" w14:textId="77777777" w:rsidR="005F1D0F" w:rsidRPr="009D45D1" w:rsidRDefault="005F1D0F" w:rsidP="005F1D0F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Utleieansvarlig påser at kontrakt om utleie fylles ut, og at leier får tilgang til Huset på avtalt tidspunkt.  Likeledes at det sørges for låsing.</w:t>
      </w:r>
    </w:p>
    <w:p w14:paraId="06D2EC12" w14:textId="4CB3FB37" w:rsidR="003C5FB4" w:rsidRDefault="003C5FB4" w:rsidP="003C5FB4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 w:rsidRPr="009D45D1">
        <w:rPr>
          <w:rFonts w:ascii="Tahoma" w:hAnsi="Tahoma" w:cs="Tahoma"/>
        </w:rPr>
        <w:t xml:space="preserve">Leie skal være innbetalt </w:t>
      </w:r>
      <w:r w:rsidR="00D5364E">
        <w:rPr>
          <w:rFonts w:ascii="Tahoma" w:hAnsi="Tahoma" w:cs="Tahoma"/>
        </w:rPr>
        <w:t xml:space="preserve">via VIPPS </w:t>
      </w:r>
      <w:r w:rsidRPr="009D45D1">
        <w:rPr>
          <w:rFonts w:ascii="Tahoma" w:hAnsi="Tahoma" w:cs="Tahoma"/>
        </w:rPr>
        <w:t>før utleie kan finne sted, og prisene følger satsene som til enhver tid er vedtatt av styret.</w:t>
      </w:r>
    </w:p>
    <w:p w14:paraId="64B71F8A" w14:textId="6C092AD3" w:rsidR="003C5FB4" w:rsidRPr="009D45D1" w:rsidRDefault="003C5FB4" w:rsidP="003C5FB4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 w:rsidRPr="009D45D1">
        <w:rPr>
          <w:rFonts w:ascii="Tahoma" w:hAnsi="Tahoma" w:cs="Tahoma"/>
        </w:rPr>
        <w:t xml:space="preserve">Utleieansvarlig </w:t>
      </w:r>
      <w:r w:rsidR="009D45D1" w:rsidRPr="009D45D1">
        <w:rPr>
          <w:rFonts w:ascii="Tahoma" w:hAnsi="Tahoma" w:cs="Tahoma"/>
        </w:rPr>
        <w:t>påser</w:t>
      </w:r>
      <w:r w:rsidRPr="009D45D1">
        <w:rPr>
          <w:rFonts w:ascii="Tahoma" w:hAnsi="Tahoma" w:cs="Tahoma"/>
        </w:rPr>
        <w:t xml:space="preserve"> at det på Huset finnes nødvendig utstyr til vasking</w:t>
      </w:r>
      <w:r w:rsidR="00656550">
        <w:rPr>
          <w:rFonts w:ascii="Tahoma" w:hAnsi="Tahoma" w:cs="Tahoma"/>
        </w:rPr>
        <w:t xml:space="preserve"> dersom det er nødvendig med noe vasking under </w:t>
      </w:r>
      <w:proofErr w:type="spellStart"/>
      <w:r w:rsidR="00656550">
        <w:rPr>
          <w:rFonts w:ascii="Tahoma" w:hAnsi="Tahoma" w:cs="Tahoma"/>
        </w:rPr>
        <w:t>utleiperioden</w:t>
      </w:r>
      <w:proofErr w:type="spellEnd"/>
      <w:r w:rsidRPr="009D45D1">
        <w:rPr>
          <w:rFonts w:ascii="Tahoma" w:hAnsi="Tahoma" w:cs="Tahoma"/>
        </w:rPr>
        <w:t xml:space="preserve"> og nødvendig utstyr til toalettene.  Utleieansvarlig får gratis polletter til vask og tørk av kluter og håndklær.</w:t>
      </w:r>
      <w:r w:rsidR="009D45D1" w:rsidRPr="009D45D1">
        <w:rPr>
          <w:rFonts w:ascii="Tahoma" w:hAnsi="Tahoma" w:cs="Tahoma"/>
        </w:rPr>
        <w:t xml:space="preserve"> En praktisk økonomisk ordning for innkjøp avtales direkte med kasserer.</w:t>
      </w:r>
    </w:p>
    <w:p w14:paraId="6041E964" w14:textId="77777777" w:rsidR="003C5FB4" w:rsidRPr="009D45D1" w:rsidRDefault="003C5FB4" w:rsidP="003C5FB4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 w:rsidRPr="009D45D1">
        <w:rPr>
          <w:rFonts w:ascii="Tahoma" w:hAnsi="Tahoma" w:cs="Tahoma"/>
        </w:rPr>
        <w:t>Dersom utleieansvarlig i perioder ikke er tilgjeng</w:t>
      </w:r>
      <w:r w:rsidR="009678B6">
        <w:rPr>
          <w:rFonts w:ascii="Tahoma" w:hAnsi="Tahoma" w:cs="Tahoma"/>
        </w:rPr>
        <w:t>e</w:t>
      </w:r>
      <w:r w:rsidRPr="009D45D1">
        <w:rPr>
          <w:rFonts w:ascii="Tahoma" w:hAnsi="Tahoma" w:cs="Tahoma"/>
        </w:rPr>
        <w:t xml:space="preserve">lig, </w:t>
      </w:r>
      <w:r w:rsidR="009D45D1" w:rsidRPr="009D45D1">
        <w:rPr>
          <w:rFonts w:ascii="Tahoma" w:hAnsi="Tahoma" w:cs="Tahoma"/>
        </w:rPr>
        <w:t>skal varaen informeres om dette og overta ansvaret i den førstes fravær.</w:t>
      </w:r>
    </w:p>
    <w:p w14:paraId="5BA38F9F" w14:textId="77777777" w:rsidR="003C5FB4" w:rsidRDefault="003C5FB4"/>
    <w:p w14:paraId="2CC9AEFD" w14:textId="77777777" w:rsidR="009D45D1" w:rsidRDefault="009D45D1"/>
    <w:p w14:paraId="504AECC9" w14:textId="4E9563CF" w:rsidR="009D45D1" w:rsidRDefault="009D45D1">
      <w:r>
        <w:t>Godkjent av styret i Solvang 1, 1</w:t>
      </w:r>
      <w:r w:rsidR="00292E2F">
        <w:t>7.01.22</w:t>
      </w:r>
      <w:r w:rsidR="00BA15BF">
        <w:t xml:space="preserve"> (oppdatert 1.11.22 med bruk av VIPPS som betalingsmiddel)</w:t>
      </w:r>
    </w:p>
    <w:sectPr w:rsidR="009D45D1" w:rsidSect="008D4D2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F418" w14:textId="77777777" w:rsidR="00AB448B" w:rsidRDefault="00AB448B" w:rsidP="00DA2BFF">
      <w:pPr>
        <w:spacing w:after="0" w:line="240" w:lineRule="auto"/>
      </w:pPr>
      <w:r>
        <w:separator/>
      </w:r>
    </w:p>
  </w:endnote>
  <w:endnote w:type="continuationSeparator" w:id="0">
    <w:p w14:paraId="413A693F" w14:textId="77777777" w:rsidR="00AB448B" w:rsidRDefault="00AB448B" w:rsidP="00DA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2E93" w14:textId="77777777" w:rsidR="00DA2BFF" w:rsidRDefault="00DA2BF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56FE4" w14:textId="77777777" w:rsidR="00AB448B" w:rsidRDefault="00AB448B" w:rsidP="00DA2BFF">
      <w:pPr>
        <w:spacing w:after="0" w:line="240" w:lineRule="auto"/>
      </w:pPr>
      <w:r>
        <w:separator/>
      </w:r>
    </w:p>
  </w:footnote>
  <w:footnote w:type="continuationSeparator" w:id="0">
    <w:p w14:paraId="0DECDC1D" w14:textId="77777777" w:rsidR="00AB448B" w:rsidRDefault="00AB448B" w:rsidP="00DA2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65290"/>
    <w:multiLevelType w:val="hybridMultilevel"/>
    <w:tmpl w:val="525A98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60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B4"/>
    <w:rsid w:val="001C0201"/>
    <w:rsid w:val="00292E2F"/>
    <w:rsid w:val="003C5FB4"/>
    <w:rsid w:val="005F1D0F"/>
    <w:rsid w:val="00656550"/>
    <w:rsid w:val="007A7E11"/>
    <w:rsid w:val="008C155A"/>
    <w:rsid w:val="008D4D2D"/>
    <w:rsid w:val="009678B6"/>
    <w:rsid w:val="009D45D1"/>
    <w:rsid w:val="00AB448B"/>
    <w:rsid w:val="00BA15BF"/>
    <w:rsid w:val="00D5364E"/>
    <w:rsid w:val="00DA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4A09"/>
  <w15:docId w15:val="{5F0655D0-29BC-4F4B-85B1-AA68C267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C5FB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A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2BFF"/>
  </w:style>
  <w:style w:type="paragraph" w:styleId="Bunntekst">
    <w:name w:val="footer"/>
    <w:basedOn w:val="Normal"/>
    <w:link w:val="BunntekstTegn"/>
    <w:uiPriority w:val="99"/>
    <w:unhideWhenUsed/>
    <w:rsid w:val="00DA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2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6200A89560C439BDEE03A99AA2E53" ma:contentTypeVersion="6" ma:contentTypeDescription="Opprett et nytt dokument." ma:contentTypeScope="" ma:versionID="f4abd0e1ed98687661b28be1b02e3565">
  <xsd:schema xmlns:xsd="http://www.w3.org/2001/XMLSchema" xmlns:xs="http://www.w3.org/2001/XMLSchema" xmlns:p="http://schemas.microsoft.com/office/2006/metadata/properties" xmlns:ns2="bc30f1e7-7e08-4c00-bd44-3885c3bb8ca5" targetNamespace="http://schemas.microsoft.com/office/2006/metadata/properties" ma:root="true" ma:fieldsID="3607fe7d663d476357a2595677f2adcc" ns2:_="">
    <xsd:import namespace="bc30f1e7-7e08-4c00-bd44-3885c3bb8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0f1e7-7e08-4c00-bd44-3885c3bb8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1501A2-27DD-44F0-A0DA-92611C950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0f1e7-7e08-4c00-bd44-3885c3bb8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85F80-1C39-42DC-AD77-2B262FA246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55FED2-9B37-49C6-9A69-93487D0F3A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Hege</dc:creator>
  <cp:lastModifiedBy>Bente Mirella Bügelmeyer</cp:lastModifiedBy>
  <cp:revision>2</cp:revision>
  <dcterms:created xsi:type="dcterms:W3CDTF">2022-11-10T16:28:00Z</dcterms:created>
  <dcterms:modified xsi:type="dcterms:W3CDTF">2022-11-10T16:28:00Z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0x010100F986200A89560C439BDEE03A99AA2E53</vt:lpwstr>
  </property>
</Properties>
</file>